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B24" w:rsidRPr="004B7B24" w:rsidRDefault="004B7B24" w:rsidP="004B7B2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o-RO"/>
        </w:rPr>
        <w:t>A</w:t>
      </w:r>
      <w:r w:rsidRPr="004B7B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o-RO"/>
        </w:rPr>
        <w:t>ctele necesare pentru redarea în familie?</w:t>
      </w:r>
    </w:p>
    <w:p w:rsidR="004B7B24" w:rsidRPr="004B7B24" w:rsidRDefault="004B7B24" w:rsidP="004B7B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B7B24">
        <w:rPr>
          <w:rFonts w:ascii="Times New Roman" w:eastAsia="Times New Roman" w:hAnsi="Times New Roman" w:cs="Times New Roman"/>
          <w:sz w:val="24"/>
          <w:szCs w:val="24"/>
          <w:lang w:eastAsia="ro-RO"/>
        </w:rPr>
        <w:t> </w:t>
      </w:r>
    </w:p>
    <w:p w:rsidR="004B7B24" w:rsidRPr="004B7B24" w:rsidRDefault="004B7B24" w:rsidP="004B7B24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4B7B24" w:rsidRPr="004B7B24" w:rsidRDefault="004B7B24" w:rsidP="004B7B24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B7B24">
        <w:rPr>
          <w:rFonts w:ascii="Times New Roman" w:eastAsia="Times New Roman" w:hAnsi="Times New Roman" w:cs="Times New Roman"/>
          <w:sz w:val="24"/>
          <w:szCs w:val="24"/>
          <w:lang w:eastAsia="ro-RO"/>
        </w:rPr>
        <w:t>cerere de redare din partea părinților sau a unuia dintre ei;</w:t>
      </w:r>
    </w:p>
    <w:p w:rsidR="004B7B24" w:rsidRPr="004B7B24" w:rsidRDefault="004B7B24" w:rsidP="004B7B24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B7B24">
        <w:rPr>
          <w:rFonts w:ascii="Times New Roman" w:eastAsia="Times New Roman" w:hAnsi="Times New Roman" w:cs="Times New Roman"/>
          <w:sz w:val="24"/>
          <w:szCs w:val="24"/>
          <w:lang w:eastAsia="ro-RO"/>
        </w:rPr>
        <w:t>adeverință medicală pentru toți membrii familiei;</w:t>
      </w:r>
    </w:p>
    <w:p w:rsidR="004B7B24" w:rsidRPr="004B7B24" w:rsidRDefault="004B7B24" w:rsidP="004B7B24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B7B24">
        <w:rPr>
          <w:rFonts w:ascii="Times New Roman" w:eastAsia="Times New Roman" w:hAnsi="Times New Roman" w:cs="Times New Roman"/>
          <w:sz w:val="24"/>
          <w:szCs w:val="24"/>
          <w:lang w:eastAsia="ro-RO"/>
        </w:rPr>
        <w:t>adeverință de venit;</w:t>
      </w:r>
    </w:p>
    <w:p w:rsidR="004B7B24" w:rsidRPr="004B7B24" w:rsidRDefault="004B7B24" w:rsidP="004B7B24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B7B24">
        <w:rPr>
          <w:rFonts w:ascii="Times New Roman" w:eastAsia="Times New Roman" w:hAnsi="Times New Roman" w:cs="Times New Roman"/>
          <w:sz w:val="24"/>
          <w:szCs w:val="24"/>
          <w:lang w:eastAsia="ro-RO"/>
        </w:rPr>
        <w:t>acte de proprietate a locuinței pentru familie sau alt act care atestă dreptul de folosință al locuinței;</w:t>
      </w:r>
    </w:p>
    <w:p w:rsidR="004B7B24" w:rsidRPr="004B7B24" w:rsidRDefault="004B7B24" w:rsidP="004B7B24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B7B24">
        <w:rPr>
          <w:rFonts w:ascii="Times New Roman" w:eastAsia="Times New Roman" w:hAnsi="Times New Roman" w:cs="Times New Roman"/>
          <w:sz w:val="24"/>
          <w:szCs w:val="24"/>
          <w:lang w:eastAsia="ro-RO"/>
        </w:rPr>
        <w:t>declarație de la persoanele cu care locuiesc că sunt de acord cu redarea copilului in familie;</w:t>
      </w:r>
    </w:p>
    <w:p w:rsidR="004B7B24" w:rsidRPr="004B7B24" w:rsidRDefault="004B7B24" w:rsidP="004B7B24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B7B24">
        <w:rPr>
          <w:rFonts w:ascii="Times New Roman" w:eastAsia="Times New Roman" w:hAnsi="Times New Roman" w:cs="Times New Roman"/>
          <w:sz w:val="24"/>
          <w:szCs w:val="24"/>
          <w:lang w:eastAsia="ro-RO"/>
        </w:rPr>
        <w:t>anchetă socială de la primaria de domiciliu cu propunerea de redare;</w:t>
      </w:r>
    </w:p>
    <w:p w:rsidR="004B7B24" w:rsidRPr="004B7B24" w:rsidRDefault="004B7B24" w:rsidP="004B7B24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B7B24">
        <w:rPr>
          <w:rFonts w:ascii="Times New Roman" w:eastAsia="Times New Roman" w:hAnsi="Times New Roman" w:cs="Times New Roman"/>
          <w:sz w:val="24"/>
          <w:szCs w:val="24"/>
          <w:lang w:eastAsia="ro-RO"/>
        </w:rPr>
        <w:t>copie după actele de identitate și starea civilă ale familiei (buletine, certificate de naștere, căsătorie, deces, sentință civila de divorț);</w:t>
      </w:r>
    </w:p>
    <w:p w:rsidR="004B7B24" w:rsidRPr="004B7B24" w:rsidRDefault="004B7B24" w:rsidP="004B7B24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B7B24">
        <w:rPr>
          <w:rFonts w:ascii="Times New Roman" w:eastAsia="Times New Roman" w:hAnsi="Times New Roman" w:cs="Times New Roman"/>
          <w:sz w:val="24"/>
          <w:szCs w:val="24"/>
          <w:lang w:eastAsia="ro-RO"/>
        </w:rPr>
        <w:t>adeverință școlară (daca este cazul);</w:t>
      </w:r>
    </w:p>
    <w:p w:rsidR="004B7B24" w:rsidRPr="004B7B24" w:rsidRDefault="004B7B24" w:rsidP="004B7B24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B7B24">
        <w:rPr>
          <w:rFonts w:ascii="Times New Roman" w:eastAsia="Times New Roman" w:hAnsi="Times New Roman" w:cs="Times New Roman"/>
          <w:sz w:val="24"/>
          <w:szCs w:val="24"/>
          <w:lang w:eastAsia="ro-RO"/>
        </w:rPr>
        <w:t>evaluare psihologică copii și părinți;</w:t>
      </w:r>
    </w:p>
    <w:p w:rsidR="004B7B24" w:rsidRPr="004B7B24" w:rsidRDefault="004B7B24" w:rsidP="004B7B24">
      <w:pPr>
        <w:numPr>
          <w:ilvl w:val="1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B7B24">
        <w:rPr>
          <w:rFonts w:ascii="Times New Roman" w:eastAsia="Times New Roman" w:hAnsi="Times New Roman" w:cs="Times New Roman"/>
          <w:sz w:val="24"/>
          <w:szCs w:val="24"/>
          <w:lang w:eastAsia="ro-RO"/>
        </w:rPr>
        <w:t>rapoarte de consiliere privind relația părinte-copil;</w:t>
      </w:r>
    </w:p>
    <w:p w:rsidR="00FC7ECD" w:rsidRPr="004B7B24" w:rsidRDefault="00FC7ECD"/>
    <w:sectPr w:rsidR="00FC7ECD" w:rsidRPr="004B7B24" w:rsidSect="00FC7E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D05CD"/>
    <w:multiLevelType w:val="multilevel"/>
    <w:tmpl w:val="6D0CF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365586"/>
    <w:multiLevelType w:val="multilevel"/>
    <w:tmpl w:val="88E8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1A51CD"/>
    <w:multiLevelType w:val="multilevel"/>
    <w:tmpl w:val="EC02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B7B24"/>
    <w:rsid w:val="004B7B24"/>
    <w:rsid w:val="00FC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B7B2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B7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4B7B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4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618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2018-11-08T11:45:00Z</dcterms:created>
  <dcterms:modified xsi:type="dcterms:W3CDTF">2018-11-08T11:45:00Z</dcterms:modified>
</cp:coreProperties>
</file>